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3C6" w:rsidRPr="00D51C8C" w:rsidRDefault="005673C6" w:rsidP="005673C6">
      <w:pPr>
        <w:pStyle w:val="Nessunaspaziatura"/>
        <w:rPr>
          <w:rFonts w:ascii="Times New Roman" w:hAnsi="Times New Roman"/>
        </w:rPr>
      </w:pPr>
      <w:r w:rsidRPr="00D51C8C">
        <w:rPr>
          <w:rFonts w:ascii="Times New Roman" w:hAnsi="Times New Roman"/>
          <w:highlight w:val="darkGray"/>
        </w:rPr>
        <w:t>Quinta scheda</w:t>
      </w:r>
    </w:p>
    <w:p w:rsidR="005673C6" w:rsidRPr="00D51C8C" w:rsidRDefault="005673C6" w:rsidP="005673C6">
      <w:pPr>
        <w:pStyle w:val="Nessunaspaziatura"/>
        <w:rPr>
          <w:rFonts w:ascii="Times New Roman" w:hAnsi="Times New Roman"/>
          <w:sz w:val="36"/>
          <w:szCs w:val="36"/>
        </w:rPr>
      </w:pPr>
      <w:r w:rsidRPr="00D51C8C">
        <w:rPr>
          <w:rFonts w:ascii="Times New Roman" w:hAnsi="Times New Roman"/>
          <w:sz w:val="36"/>
          <w:szCs w:val="36"/>
        </w:rPr>
        <w:t>Al centro della vita</w:t>
      </w:r>
    </w:p>
    <w:p w:rsidR="005673C6" w:rsidRPr="00D51C8C" w:rsidRDefault="005673C6" w:rsidP="005673C6">
      <w:pPr>
        <w:pStyle w:val="Nessunaspaziatura"/>
        <w:rPr>
          <w:rFonts w:ascii="Times New Roman" w:hAnsi="Times New Roman"/>
          <w:i/>
        </w:rPr>
      </w:pPr>
      <w:r w:rsidRPr="00D51C8C">
        <w:rPr>
          <w:rFonts w:ascii="Times New Roman" w:hAnsi="Times New Roman"/>
          <w:i/>
        </w:rPr>
        <w:t>Incontro intorno all’</w:t>
      </w:r>
      <w:r w:rsidRPr="00D51C8C">
        <w:rPr>
          <w:rFonts w:ascii="Times New Roman" w:hAnsi="Times New Roman"/>
          <w:b/>
          <w:i/>
        </w:rPr>
        <w:t xml:space="preserve">EUCARESTIA </w:t>
      </w:r>
    </w:p>
    <w:p w:rsidR="005673C6" w:rsidRDefault="005673C6" w:rsidP="005673C6">
      <w:pPr>
        <w:pStyle w:val="Nessunaspaziatura"/>
        <w:jc w:val="both"/>
        <w:rPr>
          <w:rFonts w:ascii="Times New Roman" w:hAnsi="Times New Roman"/>
          <w:sz w:val="24"/>
          <w:szCs w:val="24"/>
        </w:rPr>
      </w:pPr>
    </w:p>
    <w:p w:rsidR="005673C6" w:rsidRDefault="005673C6" w:rsidP="005673C6">
      <w:pPr>
        <w:pStyle w:val="Nessunaspaziatura"/>
        <w:jc w:val="both"/>
        <w:rPr>
          <w:rFonts w:ascii="Times New Roman" w:hAnsi="Times New Roman"/>
          <w:sz w:val="24"/>
          <w:szCs w:val="24"/>
        </w:rPr>
      </w:pPr>
    </w:p>
    <w:p w:rsidR="005673C6" w:rsidRPr="00D51C8C" w:rsidRDefault="005673C6" w:rsidP="005673C6">
      <w:pPr>
        <w:pStyle w:val="Nessunaspaziatura"/>
        <w:jc w:val="both"/>
        <w:rPr>
          <w:rFonts w:ascii="Times New Roman" w:hAnsi="Times New Roman"/>
          <w:sz w:val="24"/>
          <w:szCs w:val="24"/>
        </w:rPr>
      </w:pPr>
      <w:r>
        <w:rPr>
          <w:rFonts w:ascii="Times New Roman" w:hAnsi="Times New Roman"/>
          <w:sz w:val="24"/>
          <w:szCs w:val="24"/>
        </w:rPr>
        <w:t>LUCA</w:t>
      </w:r>
      <w:r w:rsidRPr="00D51C8C">
        <w:rPr>
          <w:rFonts w:ascii="Times New Roman" w:hAnsi="Times New Roman"/>
          <w:sz w:val="24"/>
          <w:szCs w:val="24"/>
        </w:rPr>
        <w:t xml:space="preserve"> 24,13-32</w:t>
      </w:r>
    </w:p>
    <w:p w:rsidR="005673C6" w:rsidRPr="00D51C8C" w:rsidRDefault="005673C6" w:rsidP="005673C6">
      <w:pPr>
        <w:pStyle w:val="Nessunaspaziatura"/>
        <w:jc w:val="both"/>
        <w:rPr>
          <w:rFonts w:ascii="Times New Roman" w:hAnsi="Times New Roman"/>
          <w:sz w:val="24"/>
          <w:szCs w:val="24"/>
        </w:rPr>
      </w:pPr>
    </w:p>
    <w:p w:rsidR="005673C6" w:rsidRPr="00D51C8C" w:rsidRDefault="005673C6" w:rsidP="005673C6">
      <w:pPr>
        <w:pStyle w:val="Nessunaspaziatura"/>
        <w:jc w:val="both"/>
        <w:rPr>
          <w:rFonts w:ascii="Times New Roman" w:hAnsi="Times New Roman"/>
          <w:sz w:val="24"/>
          <w:szCs w:val="24"/>
        </w:rPr>
      </w:pPr>
      <w:r w:rsidRPr="00D51C8C">
        <w:rPr>
          <w:rFonts w:ascii="Times New Roman" w:hAnsi="Times New Roman"/>
          <w:sz w:val="24"/>
          <w:szCs w:val="24"/>
        </w:rPr>
        <w:t xml:space="preserve">13 Ed ecco in quello stesso giorno due di loro erano in cammino per un villaggio distante circa sette miglia da Gerusalemme, di nome Emmaus, 14 e conversavano di tutto quello che era accaduto. 15 Mentre discorrevano e discutevano insieme, Gesù in persona si accostò e camminava con loro. 16 Ma i loro occhi erano incapaci di riconoscerlo. 17 Ed egli disse loro: «Che sono questi discorsi che state facendo fra voi durante il cammino?». Si fermarono, col volto triste; 18 uno di loro, di nome </w:t>
      </w:r>
      <w:proofErr w:type="spellStart"/>
      <w:r w:rsidRPr="00D51C8C">
        <w:rPr>
          <w:rFonts w:ascii="Times New Roman" w:hAnsi="Times New Roman"/>
          <w:sz w:val="24"/>
          <w:szCs w:val="24"/>
        </w:rPr>
        <w:t>Clèopa</w:t>
      </w:r>
      <w:proofErr w:type="spellEnd"/>
      <w:r w:rsidRPr="00D51C8C">
        <w:rPr>
          <w:rFonts w:ascii="Times New Roman" w:hAnsi="Times New Roman"/>
          <w:sz w:val="24"/>
          <w:szCs w:val="24"/>
        </w:rPr>
        <w:t xml:space="preserve">, gli disse: «Tu solo sei così forestiero in Gerusalemme da non sapere ciò che vi è accaduto in questi giorni?». 19 Domandò: «Che cosa?». Gli risposero: «Tutto ciò che riguarda Gesù Nazareno, che fu profeta potente in opere e in parole, davanti a Dio e a tutto il popolo; 20 come i sommi sacerdoti e i nostri capi lo hanno consegnato per farlo condannare a morte e poi l'hanno crocifisso. 21 Noi speravamo che fosse lui a liberare Israele; con tutto ciò son passati tre giorni da quando queste cose sono accadute. 22 Ma alcune donne, delle nostre, ci hanno sconvolti; recatesi al mattino al sepolcro 23 e non avendo trovato il suo corpo, son venute a dirci di aver avuto anche una visione di angeli, i quali affermano che egli è vivo. 24 Alcuni dei nostri sono andati al sepolcro e hanno trovato come </w:t>
      </w:r>
      <w:proofErr w:type="spellStart"/>
      <w:r w:rsidRPr="00D51C8C">
        <w:rPr>
          <w:rFonts w:ascii="Times New Roman" w:hAnsi="Times New Roman"/>
          <w:sz w:val="24"/>
          <w:szCs w:val="24"/>
        </w:rPr>
        <w:t>avevan</w:t>
      </w:r>
      <w:proofErr w:type="spellEnd"/>
      <w:r w:rsidRPr="00D51C8C">
        <w:rPr>
          <w:rFonts w:ascii="Times New Roman" w:hAnsi="Times New Roman"/>
          <w:sz w:val="24"/>
          <w:szCs w:val="24"/>
        </w:rPr>
        <w:t xml:space="preserve"> detto le donne, ma lui non l'hanno visto».</w:t>
      </w:r>
    </w:p>
    <w:p w:rsidR="005673C6" w:rsidRDefault="005673C6" w:rsidP="005673C6">
      <w:pPr>
        <w:pStyle w:val="Nessunaspaziatura"/>
        <w:jc w:val="both"/>
        <w:rPr>
          <w:rFonts w:ascii="Times New Roman" w:hAnsi="Times New Roman"/>
          <w:sz w:val="24"/>
          <w:szCs w:val="24"/>
        </w:rPr>
      </w:pPr>
      <w:r w:rsidRPr="00D51C8C">
        <w:rPr>
          <w:rFonts w:ascii="Times New Roman" w:hAnsi="Times New Roman"/>
          <w:sz w:val="24"/>
          <w:szCs w:val="24"/>
        </w:rPr>
        <w:t xml:space="preserve">25 Ed egli disse loro: «Sciocchi e tardi di cuore nel credere alla parola dei profeti! 26 Non bisognava che il Cristo sopportasse queste sofferenze per entrare nella sua gloria?». 27 E cominciando da Mosè e da tutti i profeti spiegò loro in tutte le Scritture ciò che si riferiva a lui. 28 Quando </w:t>
      </w:r>
      <w:proofErr w:type="spellStart"/>
      <w:r w:rsidRPr="00D51C8C">
        <w:rPr>
          <w:rFonts w:ascii="Times New Roman" w:hAnsi="Times New Roman"/>
          <w:sz w:val="24"/>
          <w:szCs w:val="24"/>
        </w:rPr>
        <w:t>furon</w:t>
      </w:r>
      <w:proofErr w:type="spellEnd"/>
      <w:r w:rsidRPr="00D51C8C">
        <w:rPr>
          <w:rFonts w:ascii="Times New Roman" w:hAnsi="Times New Roman"/>
          <w:sz w:val="24"/>
          <w:szCs w:val="24"/>
        </w:rPr>
        <w:t xml:space="preserve"> vicini al villaggio dove erano diretti, egli fece come se dovesse andare più lontano. 29 Ma essi insistettero: «Resta con noi perché si fa sera e il giorno già volge al declino». Egli entrò per rimanere con loro. 30 Quando fu a tavola con loro, prese il pane, disse la benedizione, lo spezzò e lo diede loro. 31 Allora si aprirono loro gli occhi e lo riconobbero. Ma lui sparì dalla loro vista. 32 Ed essi si dissero l'un l'altro: «Non ci ardeva forse il cuore nel petto mentre conversava con noi lungo il cammino, quando ci spiegava le Scritture?».</w:t>
      </w:r>
    </w:p>
    <w:p w:rsidR="00914F40" w:rsidRDefault="00914F40" w:rsidP="005673C6">
      <w:pPr>
        <w:pStyle w:val="Nessunaspaziatura"/>
        <w:jc w:val="both"/>
        <w:rPr>
          <w:rFonts w:ascii="Times New Roman" w:hAnsi="Times New Roman"/>
          <w:sz w:val="24"/>
          <w:szCs w:val="24"/>
        </w:rPr>
      </w:pPr>
    </w:p>
    <w:p w:rsidR="00914F40" w:rsidRDefault="00914F40" w:rsidP="005673C6">
      <w:pPr>
        <w:pStyle w:val="Nessunaspaziatura"/>
        <w:jc w:val="both"/>
        <w:rPr>
          <w:rFonts w:ascii="Times New Roman" w:hAnsi="Times New Roman"/>
          <w:sz w:val="24"/>
          <w:szCs w:val="24"/>
        </w:rPr>
      </w:pPr>
    </w:p>
    <w:p w:rsidR="00914F40" w:rsidRDefault="00914F40" w:rsidP="00914F40">
      <w:pPr>
        <w:rPr>
          <w:sz w:val="24"/>
          <w:szCs w:val="24"/>
        </w:rPr>
      </w:pPr>
      <w:r w:rsidRPr="00914F40">
        <w:rPr>
          <w:sz w:val="24"/>
          <w:szCs w:val="24"/>
        </w:rPr>
        <w:t>TESTO TERZA SALA</w:t>
      </w:r>
    </w:p>
    <w:p w:rsidR="00914F40" w:rsidRPr="00914F40" w:rsidRDefault="00914F40" w:rsidP="00914F40">
      <w:pPr>
        <w:rPr>
          <w:sz w:val="24"/>
          <w:szCs w:val="24"/>
        </w:rPr>
      </w:pPr>
    </w:p>
    <w:p w:rsidR="00914F40" w:rsidRPr="00914F40" w:rsidRDefault="00914F40" w:rsidP="00914F40">
      <w:pPr>
        <w:jc w:val="both"/>
        <w:rPr>
          <w:sz w:val="24"/>
          <w:szCs w:val="24"/>
        </w:rPr>
      </w:pPr>
      <w:r w:rsidRPr="00914F40">
        <w:rPr>
          <w:sz w:val="24"/>
          <w:szCs w:val="24"/>
        </w:rPr>
        <w:t>Vuoi onorare il corpo di Cristo? Non permettere che sia oggetto di disprezzo nelle sue membra cioè nei poveri, privi di panni per coprirsi. Non onorarlo qui in chiesa con stoffe di seta, mentre fuori lo trascuri quando soffre per il freddo e la nudità. Colui che ha detto: «Questo è il mio corpo», confermando il fatto con la parola, ha detto anche: Mi avete visto affamato e non mi avete dato da mangiare (</w:t>
      </w:r>
      <w:proofErr w:type="spellStart"/>
      <w:r w:rsidRPr="00914F40">
        <w:rPr>
          <w:sz w:val="24"/>
          <w:szCs w:val="24"/>
        </w:rPr>
        <w:t>cf</w:t>
      </w:r>
      <w:proofErr w:type="spellEnd"/>
      <w:r w:rsidRPr="00914F40">
        <w:rPr>
          <w:sz w:val="24"/>
          <w:szCs w:val="24"/>
        </w:rPr>
        <w:t xml:space="preserve"> Mt 25, 42), e: Ogni volta che non avete fatto queste cose a uno dei più piccoli tra questi, non l’avete fatto neppure a me (</w:t>
      </w:r>
      <w:proofErr w:type="spellStart"/>
      <w:r w:rsidRPr="00914F40">
        <w:rPr>
          <w:sz w:val="24"/>
          <w:szCs w:val="24"/>
        </w:rPr>
        <w:t>cf</w:t>
      </w:r>
      <w:proofErr w:type="spellEnd"/>
      <w:r w:rsidRPr="00914F40">
        <w:rPr>
          <w:sz w:val="24"/>
          <w:szCs w:val="24"/>
        </w:rPr>
        <w:t xml:space="preserve"> Mt 25, 45). Il corpo di Cristo che sta sull’altare non ha bisogno di mantelli, ma di anime pure; mentre quello che sta fuori ha bisogno di molta cura. Impariamo dunque a pensare e a onorare Cristo come egli vuole. Infatti l’onore più gradito che possiamo rendere a colui che vogliamo venerare è quello che lui stesso vuole, non quello escogitato da noi. Anche Pietro credeva di onorarlo impedendo a lui di lavargli i piedi. Questo non era onore, ma vera scortesia. Così anche tu rendigli quell’onore che egli ha comandato, fa’ che i poveri beneficino delle tue ricchezze. Dio non ha bisogno di vasi d’oro, ma di anime d’oro. Con questo non intendo certo proibirvi di fare doni alla chiesa. No. Ma vi scongiuro di elargire, con questi e prima di questi, l’elemosina. Dio infatti accetta i doni alla sua casa terrena, ma gradisce molto di più il soccorso dato ai poveri. Nel primo caso ne ricava vantaggio solo chi offre, nel secondo invece anche chi riceve. Là il dono potrebbe essere occasione di ostentazione; qui invece è elemosina e amore. Che vantaggio può avere Cristo se la mensa del sacrificio è piena di vasi d’oro, mentre poi </w:t>
      </w:r>
      <w:r w:rsidRPr="00914F40">
        <w:rPr>
          <w:sz w:val="24"/>
          <w:szCs w:val="24"/>
        </w:rPr>
        <w:lastRenderedPageBreak/>
        <w:t>muore di fame nella persona del povero? Prima sazia l’affamato, e solo in seguito orna l’altare con quello che rimane. Gli offrirai un calice d’oro e non gli darai un bicchiere d’acqua? Che bisogno c’è di adornare con veli d’oro il suo altare, se poi non gli offri il vestito necessario? Che guadagno ne ricava egli? Dimmi: se vedessi uno privo del cibo necessario e, senza curartene, adornassi d’oro solo la sua mensa, credi che ti ringrazierebbe o piuttosto non si infurierebbe contro di te? E se vedessi uno coperto di stracci e intirizzito dal freddo, trascurando di vestirlo, gli innalzassi colonne dorate, dicendo che lo fai in suo onore, non si riterrebbe forse di essere beffeggiato e insultato in modo atroce? Pensa la stessa cosa di Cristo, quando va errante e pellegrino, bisognoso di un tetto. Tu rifiuti di accoglierlo nel pellegrino e adorni invece il pavimento, le pareti, le colonne e i muri dell’edificio sacro. Attacchi catene d’argento alle lampade, ma non vai a visitarlo quando lui è incatenato in carcere. Dico questo non per vietarvi di procurare tali addobbi e arredi sacri, ma per esortarvi a offrire, insieme a questi, anche il necessario aiuto ai poveri, o, meglio, perché questo sia fatto prima di quello. Nessuno è mai stato condannato per non aver cooperato ad abbellire il tempio, ma chi trascura il povero è destinato alla geenna, al fuoco inestinguibile e al supplizio con i demoni. Perciò mentre adorni l’ambiente del culto, non chiudere il tuo cuore al fratello che soffre. Questi è un tempio vivo più prezioso di quello. (San Giovanni Crisostomo)</w:t>
      </w:r>
    </w:p>
    <w:p w:rsidR="00914F40" w:rsidRPr="00914F40" w:rsidRDefault="00914F40" w:rsidP="00914F40">
      <w:pPr>
        <w:jc w:val="both"/>
        <w:rPr>
          <w:sz w:val="24"/>
          <w:szCs w:val="24"/>
        </w:rPr>
      </w:pPr>
    </w:p>
    <w:p w:rsidR="00914F40" w:rsidRPr="00914F40" w:rsidRDefault="00914F40" w:rsidP="00914F40">
      <w:pPr>
        <w:rPr>
          <w:sz w:val="24"/>
          <w:szCs w:val="24"/>
        </w:rPr>
      </w:pPr>
    </w:p>
    <w:p w:rsidR="00914F40" w:rsidRDefault="00914F40" w:rsidP="00914F40">
      <w:pPr>
        <w:rPr>
          <w:sz w:val="24"/>
          <w:szCs w:val="24"/>
        </w:rPr>
      </w:pPr>
      <w:r>
        <w:rPr>
          <w:sz w:val="24"/>
          <w:szCs w:val="24"/>
        </w:rPr>
        <w:t>DIALOGO D’AMORE</w:t>
      </w:r>
    </w:p>
    <w:p w:rsidR="00914F40" w:rsidRPr="00914F40" w:rsidRDefault="00914F40" w:rsidP="00914F40">
      <w:pPr>
        <w:rPr>
          <w:sz w:val="24"/>
          <w:szCs w:val="24"/>
        </w:rPr>
      </w:pPr>
      <w:r w:rsidRPr="00914F40">
        <w:rPr>
          <w:sz w:val="24"/>
          <w:szCs w:val="24"/>
        </w:rPr>
        <w:t xml:space="preserve"> </w:t>
      </w:r>
    </w:p>
    <w:p w:rsidR="00914F40" w:rsidRPr="00914F40" w:rsidRDefault="00914F40" w:rsidP="00914F40">
      <w:pPr>
        <w:jc w:val="both"/>
        <w:rPr>
          <w:sz w:val="24"/>
          <w:szCs w:val="24"/>
        </w:rPr>
      </w:pPr>
      <w:r w:rsidRPr="00914F40">
        <w:rPr>
          <w:sz w:val="24"/>
          <w:szCs w:val="24"/>
        </w:rPr>
        <w:t>O Gesù, che tanto mi ami,</w:t>
      </w:r>
    </w:p>
    <w:p w:rsidR="00914F40" w:rsidRPr="00914F40" w:rsidRDefault="00914F40" w:rsidP="00914F40">
      <w:pPr>
        <w:jc w:val="both"/>
        <w:rPr>
          <w:sz w:val="24"/>
          <w:szCs w:val="24"/>
        </w:rPr>
      </w:pPr>
      <w:r w:rsidRPr="00914F40">
        <w:rPr>
          <w:sz w:val="24"/>
          <w:szCs w:val="24"/>
        </w:rPr>
        <w:t>Dio realmente nascosto nell'Eucaristia, ascoltami!</w:t>
      </w:r>
    </w:p>
    <w:p w:rsidR="00914F40" w:rsidRPr="00914F40" w:rsidRDefault="00914F40" w:rsidP="00914F40">
      <w:pPr>
        <w:jc w:val="both"/>
        <w:rPr>
          <w:sz w:val="24"/>
          <w:szCs w:val="24"/>
        </w:rPr>
      </w:pPr>
      <w:r w:rsidRPr="00914F40">
        <w:rPr>
          <w:sz w:val="24"/>
          <w:szCs w:val="24"/>
        </w:rPr>
        <w:t>La tua volontà sia anche la mia volontà.</w:t>
      </w:r>
    </w:p>
    <w:p w:rsidR="00914F40" w:rsidRPr="00914F40" w:rsidRDefault="00914F40" w:rsidP="00914F40">
      <w:pPr>
        <w:jc w:val="both"/>
        <w:rPr>
          <w:sz w:val="24"/>
          <w:szCs w:val="24"/>
        </w:rPr>
      </w:pPr>
      <w:r w:rsidRPr="00914F40">
        <w:rPr>
          <w:sz w:val="24"/>
          <w:szCs w:val="24"/>
        </w:rPr>
        <w:t>Concedimi di cercarla,</w:t>
      </w:r>
    </w:p>
    <w:p w:rsidR="00914F40" w:rsidRPr="00914F40" w:rsidRDefault="00914F40" w:rsidP="00914F40">
      <w:pPr>
        <w:jc w:val="both"/>
        <w:rPr>
          <w:sz w:val="24"/>
          <w:szCs w:val="24"/>
        </w:rPr>
      </w:pPr>
      <w:r w:rsidRPr="00914F40">
        <w:rPr>
          <w:sz w:val="24"/>
          <w:szCs w:val="24"/>
        </w:rPr>
        <w:t>di trovarla, di compierla.</w:t>
      </w:r>
    </w:p>
    <w:p w:rsidR="00914F40" w:rsidRPr="00914F40" w:rsidRDefault="00914F40" w:rsidP="00914F40">
      <w:pPr>
        <w:jc w:val="both"/>
        <w:rPr>
          <w:sz w:val="24"/>
          <w:szCs w:val="24"/>
        </w:rPr>
      </w:pPr>
      <w:r w:rsidRPr="00914F40">
        <w:rPr>
          <w:sz w:val="24"/>
          <w:szCs w:val="24"/>
        </w:rPr>
        <w:t>Tu hai i tuoi disegni su di me:</w:t>
      </w:r>
    </w:p>
    <w:p w:rsidR="00914F40" w:rsidRPr="00914F40" w:rsidRDefault="00914F40" w:rsidP="00914F40">
      <w:pPr>
        <w:jc w:val="both"/>
        <w:rPr>
          <w:sz w:val="24"/>
          <w:szCs w:val="24"/>
        </w:rPr>
      </w:pPr>
      <w:r w:rsidRPr="00914F40">
        <w:rPr>
          <w:sz w:val="24"/>
          <w:szCs w:val="24"/>
        </w:rPr>
        <w:t>fammeli conoscere</w:t>
      </w:r>
      <w:bookmarkStart w:id="0" w:name="_GoBack"/>
      <w:bookmarkEnd w:id="0"/>
    </w:p>
    <w:p w:rsidR="00914F40" w:rsidRPr="00914F40" w:rsidRDefault="00914F40" w:rsidP="00914F40">
      <w:pPr>
        <w:jc w:val="both"/>
        <w:rPr>
          <w:sz w:val="24"/>
          <w:szCs w:val="24"/>
        </w:rPr>
      </w:pPr>
      <w:r w:rsidRPr="00914F40">
        <w:rPr>
          <w:sz w:val="24"/>
          <w:szCs w:val="24"/>
        </w:rPr>
        <w:t>e dammi di seguirli sino alla salvezza definitiva della mia anima.</w:t>
      </w:r>
    </w:p>
    <w:p w:rsidR="00914F40" w:rsidRPr="00914F40" w:rsidRDefault="00914F40" w:rsidP="00914F40">
      <w:pPr>
        <w:jc w:val="both"/>
        <w:rPr>
          <w:sz w:val="24"/>
          <w:szCs w:val="24"/>
        </w:rPr>
      </w:pPr>
      <w:r w:rsidRPr="00914F40">
        <w:rPr>
          <w:sz w:val="24"/>
          <w:szCs w:val="24"/>
        </w:rPr>
        <w:t>Rendimi amara ogni gioia che non sia tua,</w:t>
      </w:r>
    </w:p>
    <w:p w:rsidR="00914F40" w:rsidRPr="00914F40" w:rsidRDefault="00914F40" w:rsidP="00914F40">
      <w:pPr>
        <w:jc w:val="both"/>
        <w:rPr>
          <w:sz w:val="24"/>
          <w:szCs w:val="24"/>
        </w:rPr>
      </w:pPr>
      <w:r w:rsidRPr="00914F40">
        <w:rPr>
          <w:sz w:val="24"/>
          <w:szCs w:val="24"/>
        </w:rPr>
        <w:t>impossibile qualunque desiderio fuori di te,</w:t>
      </w:r>
    </w:p>
    <w:p w:rsidR="00914F40" w:rsidRPr="00914F40" w:rsidRDefault="00914F40" w:rsidP="00914F40">
      <w:pPr>
        <w:jc w:val="both"/>
        <w:rPr>
          <w:sz w:val="24"/>
          <w:szCs w:val="24"/>
        </w:rPr>
      </w:pPr>
      <w:r w:rsidRPr="00914F40">
        <w:rPr>
          <w:sz w:val="24"/>
          <w:szCs w:val="24"/>
        </w:rPr>
        <w:t>deliziosa ogni fatica accettata per te,</w:t>
      </w:r>
    </w:p>
    <w:p w:rsidR="00914F40" w:rsidRPr="00914F40" w:rsidRDefault="00914F40" w:rsidP="00914F40">
      <w:pPr>
        <w:jc w:val="both"/>
        <w:rPr>
          <w:sz w:val="24"/>
          <w:szCs w:val="24"/>
        </w:rPr>
      </w:pPr>
      <w:r w:rsidRPr="00914F40">
        <w:rPr>
          <w:sz w:val="24"/>
          <w:szCs w:val="24"/>
        </w:rPr>
        <w:t>insopportabile ogni riposo che non sia in te.</w:t>
      </w:r>
    </w:p>
    <w:p w:rsidR="00914F40" w:rsidRPr="00914F40" w:rsidRDefault="00914F40" w:rsidP="00914F40">
      <w:pPr>
        <w:jc w:val="both"/>
        <w:rPr>
          <w:sz w:val="24"/>
          <w:szCs w:val="24"/>
        </w:rPr>
      </w:pPr>
      <w:r w:rsidRPr="00914F40">
        <w:rPr>
          <w:sz w:val="24"/>
          <w:szCs w:val="24"/>
        </w:rPr>
        <w:t>O Gesù, bontà suprema, ti chiedo</w:t>
      </w:r>
    </w:p>
    <w:p w:rsidR="00914F40" w:rsidRPr="00914F40" w:rsidRDefault="00914F40" w:rsidP="00914F40">
      <w:pPr>
        <w:jc w:val="both"/>
        <w:rPr>
          <w:sz w:val="24"/>
          <w:szCs w:val="24"/>
        </w:rPr>
      </w:pPr>
      <w:r w:rsidRPr="00914F40">
        <w:rPr>
          <w:sz w:val="24"/>
          <w:szCs w:val="24"/>
        </w:rPr>
        <w:t>un cuore fedele e generoso, che non vacilli né si abbassi mai;</w:t>
      </w:r>
    </w:p>
    <w:p w:rsidR="00914F40" w:rsidRPr="00914F40" w:rsidRDefault="00914F40" w:rsidP="00914F40">
      <w:pPr>
        <w:jc w:val="both"/>
        <w:rPr>
          <w:sz w:val="24"/>
          <w:szCs w:val="24"/>
        </w:rPr>
      </w:pPr>
      <w:r w:rsidRPr="00914F40">
        <w:rPr>
          <w:sz w:val="24"/>
          <w:szCs w:val="24"/>
        </w:rPr>
        <w:t>un cuore indomito, pronto sempre a lottare in ogni tempesta;</w:t>
      </w:r>
    </w:p>
    <w:p w:rsidR="00914F40" w:rsidRPr="00914F40" w:rsidRDefault="00914F40" w:rsidP="00914F40">
      <w:pPr>
        <w:jc w:val="both"/>
        <w:rPr>
          <w:sz w:val="24"/>
          <w:szCs w:val="24"/>
        </w:rPr>
      </w:pPr>
      <w:r w:rsidRPr="00914F40">
        <w:rPr>
          <w:sz w:val="24"/>
          <w:szCs w:val="24"/>
        </w:rPr>
        <w:t>un cuore libero, un cuore retto</w:t>
      </w:r>
    </w:p>
    <w:p w:rsidR="00914F40" w:rsidRPr="00914F40" w:rsidRDefault="00914F40" w:rsidP="00914F40">
      <w:pPr>
        <w:jc w:val="both"/>
        <w:rPr>
          <w:sz w:val="24"/>
          <w:szCs w:val="24"/>
        </w:rPr>
      </w:pPr>
      <w:r w:rsidRPr="00914F40">
        <w:rPr>
          <w:sz w:val="24"/>
          <w:szCs w:val="24"/>
        </w:rPr>
        <w:t>che non si smarrisca nelle vie tortuose.</w:t>
      </w:r>
    </w:p>
    <w:p w:rsidR="00914F40" w:rsidRPr="00914F40" w:rsidRDefault="00914F40" w:rsidP="00914F40">
      <w:pPr>
        <w:jc w:val="both"/>
        <w:rPr>
          <w:sz w:val="24"/>
          <w:szCs w:val="24"/>
        </w:rPr>
      </w:pPr>
      <w:r w:rsidRPr="00914F40">
        <w:rPr>
          <w:sz w:val="24"/>
          <w:szCs w:val="24"/>
        </w:rPr>
        <w:t>Con la grazia effondi i doni</w:t>
      </w:r>
    </w:p>
    <w:p w:rsidR="00914F40" w:rsidRPr="00914F40" w:rsidRDefault="00914F40" w:rsidP="00914F40">
      <w:pPr>
        <w:jc w:val="both"/>
        <w:rPr>
          <w:sz w:val="24"/>
          <w:szCs w:val="24"/>
        </w:rPr>
      </w:pPr>
      <w:r w:rsidRPr="00914F40">
        <w:rPr>
          <w:sz w:val="24"/>
          <w:szCs w:val="24"/>
        </w:rPr>
        <w:t>del tuo amore sulla strada del mio ultimo viaggio.</w:t>
      </w:r>
    </w:p>
    <w:p w:rsidR="00914F40" w:rsidRPr="00914F40" w:rsidRDefault="00914F40" w:rsidP="00914F40">
      <w:pPr>
        <w:jc w:val="both"/>
        <w:rPr>
          <w:sz w:val="24"/>
          <w:szCs w:val="24"/>
        </w:rPr>
      </w:pPr>
      <w:r w:rsidRPr="00914F40">
        <w:rPr>
          <w:sz w:val="24"/>
          <w:szCs w:val="24"/>
        </w:rPr>
        <w:t>La gioia della tua eterna visione</w:t>
      </w:r>
    </w:p>
    <w:p w:rsidR="00914F40" w:rsidRDefault="00914F40" w:rsidP="00914F40">
      <w:pPr>
        <w:jc w:val="both"/>
        <w:rPr>
          <w:sz w:val="24"/>
          <w:szCs w:val="24"/>
        </w:rPr>
      </w:pPr>
      <w:r w:rsidRPr="00914F40">
        <w:rPr>
          <w:sz w:val="24"/>
          <w:szCs w:val="24"/>
        </w:rPr>
        <w:t>riempia la mia anima nella patria del Cielo.</w:t>
      </w:r>
    </w:p>
    <w:p w:rsidR="00914F40" w:rsidRPr="00914F40" w:rsidRDefault="00914F40" w:rsidP="00914F40">
      <w:pPr>
        <w:rPr>
          <w:sz w:val="24"/>
          <w:szCs w:val="24"/>
        </w:rPr>
      </w:pPr>
    </w:p>
    <w:p w:rsidR="00914F40" w:rsidRPr="00914F40" w:rsidRDefault="00914F40" w:rsidP="00914F40">
      <w:pPr>
        <w:rPr>
          <w:sz w:val="24"/>
          <w:szCs w:val="24"/>
        </w:rPr>
      </w:pPr>
      <w:r w:rsidRPr="00914F40">
        <w:rPr>
          <w:sz w:val="24"/>
          <w:szCs w:val="24"/>
        </w:rPr>
        <w:t>(San Tommaso d’Aquino)</w:t>
      </w:r>
    </w:p>
    <w:p w:rsidR="00914F40" w:rsidRDefault="00914F40" w:rsidP="005673C6">
      <w:pPr>
        <w:pStyle w:val="Nessunaspaziatura"/>
        <w:jc w:val="both"/>
        <w:rPr>
          <w:rFonts w:ascii="Times New Roman" w:hAnsi="Times New Roman"/>
          <w:sz w:val="24"/>
          <w:szCs w:val="24"/>
        </w:rPr>
      </w:pPr>
    </w:p>
    <w:p w:rsidR="00947C52" w:rsidRDefault="00947C52"/>
    <w:sectPr w:rsidR="00947C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3C6"/>
    <w:rsid w:val="005673C6"/>
    <w:rsid w:val="00914F40"/>
    <w:rsid w:val="00947C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4F40"/>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673C6"/>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14F40"/>
    <w:pPr>
      <w:spacing w:after="0" w:line="240" w:lineRule="auto"/>
    </w:pPr>
    <w:rPr>
      <w:rFonts w:ascii="Times New Roman" w:eastAsia="Calibri" w:hAnsi="Times New Roman" w:cs="Times New Roman"/>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5673C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963</Words>
  <Characters>5492</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2</cp:revision>
  <dcterms:created xsi:type="dcterms:W3CDTF">2017-09-05T13:14:00Z</dcterms:created>
  <dcterms:modified xsi:type="dcterms:W3CDTF">2017-09-07T13:28:00Z</dcterms:modified>
</cp:coreProperties>
</file>